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D79" w:rsidRDefault="00745DCB" w:rsidP="008B7A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00" w:after="200" w:line="240" w:lineRule="auto"/>
        <w:ind w:left="1416" w:right="1020"/>
        <w:rPr>
          <w:rFonts w:ascii="Arial" w:hAnsi="Arial" w:cs="Arial"/>
          <w:b/>
          <w:bCs/>
          <w:color w:val="E46C0A"/>
          <w:sz w:val="28"/>
          <w:szCs w:val="28"/>
          <w:highlight w:val="white"/>
          <w:lang w:val="es"/>
        </w:rPr>
      </w:pPr>
      <w:r>
        <w:rPr>
          <w:rFonts w:cs="Calibri"/>
          <w:lang w:val="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127.5pt">
            <v:imagedata r:id="rId4" o:title=""/>
          </v:shape>
        </w:pict>
      </w:r>
    </w:p>
    <w:p w:rsidR="00BA1D79" w:rsidRPr="00D36DE2" w:rsidRDefault="00B36F83">
      <w:pPr>
        <w:widowControl w:val="0"/>
        <w:autoSpaceDE w:val="0"/>
        <w:autoSpaceDN w:val="0"/>
        <w:adjustRightInd w:val="0"/>
        <w:spacing w:after="240" w:line="360" w:lineRule="auto"/>
        <w:jc w:val="both"/>
        <w:rPr>
          <w:rFonts w:ascii="Arial" w:hAnsi="Arial" w:cs="Arial"/>
          <w:b/>
          <w:bCs/>
          <w:color w:val="FF5000"/>
          <w:sz w:val="32"/>
          <w:szCs w:val="32"/>
          <w:lang w:val="es"/>
        </w:rPr>
      </w:pPr>
      <w:bookmarkStart w:id="0" w:name="_GoBack"/>
      <w:r w:rsidRPr="00D36DE2">
        <w:rPr>
          <w:rFonts w:ascii="Arial" w:hAnsi="Arial" w:cs="Arial"/>
          <w:b/>
          <w:bCs/>
          <w:color w:val="FF5000"/>
          <w:sz w:val="32"/>
          <w:szCs w:val="32"/>
          <w:lang w:val="es"/>
        </w:rPr>
        <w:t>Ciudadano</w:t>
      </w:r>
      <w:r w:rsidR="00800356" w:rsidRPr="00D36DE2">
        <w:rPr>
          <w:rFonts w:ascii="Arial" w:hAnsi="Arial" w:cs="Arial"/>
          <w:b/>
          <w:bCs/>
          <w:color w:val="FF5000"/>
          <w:sz w:val="32"/>
          <w:szCs w:val="32"/>
          <w:lang w:val="es"/>
        </w:rPr>
        <w:t xml:space="preserve">s </w:t>
      </w:r>
      <w:r w:rsidR="00745DCB">
        <w:rPr>
          <w:rFonts w:ascii="Arial" w:hAnsi="Arial" w:cs="Arial"/>
          <w:b/>
          <w:bCs/>
          <w:color w:val="FF5000"/>
          <w:sz w:val="32"/>
          <w:szCs w:val="32"/>
          <w:lang w:val="es"/>
        </w:rPr>
        <w:t>apoya la inversión que reclaman los regantes de Lorca para mejorar el abastecimiento desde la desalinizadora de Águilas</w:t>
      </w:r>
    </w:p>
    <w:p w:rsidR="00BA1D79" w:rsidRDefault="00382EE4">
      <w:pPr>
        <w:widowControl w:val="0"/>
        <w:autoSpaceDE w:val="0"/>
        <w:autoSpaceDN w:val="0"/>
        <w:adjustRightInd w:val="0"/>
        <w:spacing w:after="240" w:line="360" w:lineRule="auto"/>
        <w:jc w:val="both"/>
        <w:rPr>
          <w:rFonts w:ascii="Arial" w:hAnsi="Arial" w:cs="Arial"/>
          <w:color w:val="F79646"/>
          <w:sz w:val="24"/>
          <w:szCs w:val="24"/>
          <w:lang w:val="es"/>
        </w:rPr>
      </w:pPr>
      <w:r w:rsidRPr="00382EE4">
        <w:rPr>
          <w:rFonts w:ascii="Arial" w:hAnsi="Arial" w:cs="Arial"/>
          <w:color w:val="F79646"/>
          <w:shd w:val="clear" w:color="auto" w:fill="FFFFFF"/>
        </w:rPr>
        <w:t>●</w:t>
      </w:r>
      <w:r>
        <w:rPr>
          <w:rFonts w:ascii="Arial" w:hAnsi="Arial" w:cs="Arial"/>
          <w:color w:val="E36C0A"/>
          <w:shd w:val="clear" w:color="auto" w:fill="FFFFFF"/>
        </w:rPr>
        <w:t xml:space="preserve"> </w:t>
      </w:r>
      <w:r w:rsidR="0062429A">
        <w:rPr>
          <w:rFonts w:ascii="Arial" w:hAnsi="Arial" w:cs="Arial"/>
          <w:color w:val="F79646"/>
          <w:sz w:val="24"/>
          <w:szCs w:val="24"/>
          <w:lang w:val="es"/>
        </w:rPr>
        <w:t xml:space="preserve">La </w:t>
      </w:r>
      <w:r w:rsidR="00851BEE">
        <w:rPr>
          <w:rFonts w:ascii="Arial" w:hAnsi="Arial" w:cs="Arial"/>
          <w:color w:val="F79646"/>
          <w:sz w:val="24"/>
          <w:szCs w:val="24"/>
          <w:lang w:val="es"/>
        </w:rPr>
        <w:t>formación</w:t>
      </w:r>
      <w:r w:rsidR="00230D1F">
        <w:rPr>
          <w:rFonts w:ascii="Arial" w:hAnsi="Arial" w:cs="Arial"/>
          <w:color w:val="F79646"/>
          <w:sz w:val="24"/>
          <w:szCs w:val="24"/>
          <w:lang w:val="es"/>
        </w:rPr>
        <w:t xml:space="preserve"> </w:t>
      </w:r>
      <w:r w:rsidR="00745DCB">
        <w:rPr>
          <w:rFonts w:ascii="Arial" w:hAnsi="Arial" w:cs="Arial"/>
          <w:color w:val="F79646"/>
          <w:sz w:val="24"/>
          <w:szCs w:val="24"/>
          <w:lang w:val="es"/>
        </w:rPr>
        <w:t xml:space="preserve">respalda la necesidad de acometer obras por valor de 80 millones de euros para garantizar el riego en la zona entre Hinojosa y </w:t>
      </w:r>
      <w:proofErr w:type="spellStart"/>
      <w:r w:rsidR="00745DCB">
        <w:rPr>
          <w:rFonts w:ascii="Arial" w:hAnsi="Arial" w:cs="Arial"/>
          <w:color w:val="F79646"/>
          <w:sz w:val="24"/>
          <w:szCs w:val="24"/>
          <w:lang w:val="es"/>
        </w:rPr>
        <w:t>Almendricos</w:t>
      </w:r>
      <w:proofErr w:type="spellEnd"/>
    </w:p>
    <w:p w:rsidR="00745DCB" w:rsidRDefault="00745DCB" w:rsidP="00745DCB">
      <w:pPr>
        <w:widowControl w:val="0"/>
        <w:autoSpaceDE w:val="0"/>
        <w:autoSpaceDN w:val="0"/>
        <w:adjustRightInd w:val="0"/>
        <w:spacing w:after="0" w:line="240" w:lineRule="auto"/>
        <w:jc w:val="both"/>
        <w:rPr>
          <w:rFonts w:ascii="Arial" w:hAnsi="Arial" w:cs="Arial"/>
          <w:sz w:val="24"/>
          <w:szCs w:val="24"/>
        </w:rPr>
      </w:pPr>
      <w:r>
        <w:rPr>
          <w:rFonts w:ascii="Arial" w:hAnsi="Arial" w:cs="Arial"/>
          <w:b/>
          <w:iCs/>
          <w:sz w:val="24"/>
          <w:szCs w:val="24"/>
          <w:lang w:val="es"/>
        </w:rPr>
        <w:t xml:space="preserve">Lorca, sábado 6 </w:t>
      </w:r>
      <w:r w:rsidR="00BA1D79" w:rsidRPr="00A41413">
        <w:rPr>
          <w:rFonts w:ascii="Arial" w:hAnsi="Arial" w:cs="Arial"/>
          <w:b/>
          <w:iCs/>
          <w:sz w:val="24"/>
          <w:szCs w:val="24"/>
          <w:lang w:val="es"/>
        </w:rPr>
        <w:t xml:space="preserve">de </w:t>
      </w:r>
      <w:r>
        <w:rPr>
          <w:rFonts w:ascii="Arial" w:hAnsi="Arial" w:cs="Arial"/>
          <w:b/>
          <w:iCs/>
          <w:sz w:val="24"/>
          <w:szCs w:val="24"/>
          <w:lang w:val="es"/>
        </w:rPr>
        <w:t>octubre</w:t>
      </w:r>
      <w:r w:rsidR="00BA1D79" w:rsidRPr="00A41413">
        <w:rPr>
          <w:rFonts w:ascii="Arial" w:hAnsi="Arial" w:cs="Arial"/>
          <w:b/>
          <w:iCs/>
          <w:sz w:val="24"/>
          <w:szCs w:val="24"/>
          <w:lang w:val="es"/>
        </w:rPr>
        <w:t>-</w:t>
      </w:r>
      <w:r w:rsidR="00BA1D79">
        <w:rPr>
          <w:rFonts w:ascii="Arial" w:hAnsi="Arial" w:cs="Arial"/>
          <w:i/>
          <w:iCs/>
          <w:sz w:val="24"/>
          <w:szCs w:val="24"/>
          <w:lang w:val="es"/>
        </w:rPr>
        <w:t>.</w:t>
      </w:r>
      <w:r w:rsidR="00BA1D79">
        <w:rPr>
          <w:rFonts w:ascii="Arial" w:hAnsi="Arial" w:cs="Arial"/>
          <w:sz w:val="24"/>
          <w:szCs w:val="24"/>
          <w:lang w:val="es"/>
        </w:rPr>
        <w:t xml:space="preserve"> </w:t>
      </w:r>
      <w:r w:rsidR="003B7262">
        <w:rPr>
          <w:rFonts w:ascii="Arial" w:hAnsi="Arial" w:cs="Arial"/>
          <w:sz w:val="24"/>
          <w:szCs w:val="24"/>
          <w:lang w:val="es"/>
        </w:rPr>
        <w:t xml:space="preserve">Ciudadanos </w:t>
      </w:r>
      <w:r>
        <w:rPr>
          <w:rFonts w:ascii="Arial" w:hAnsi="Arial" w:cs="Arial"/>
          <w:sz w:val="24"/>
          <w:szCs w:val="24"/>
          <w:lang w:val="es"/>
        </w:rPr>
        <w:t xml:space="preserve">se ha implicado en tratar de solucionar el problema con el abastecimiento de agua para los regantes de la zona entre Hinojosa y </w:t>
      </w:r>
      <w:proofErr w:type="spellStart"/>
      <w:r>
        <w:rPr>
          <w:rFonts w:ascii="Arial" w:hAnsi="Arial" w:cs="Arial"/>
          <w:sz w:val="24"/>
          <w:szCs w:val="24"/>
          <w:lang w:val="es"/>
        </w:rPr>
        <w:t>Almendricos</w:t>
      </w:r>
      <w:proofErr w:type="spellEnd"/>
      <w:r>
        <w:rPr>
          <w:rFonts w:ascii="Arial" w:hAnsi="Arial" w:cs="Arial"/>
          <w:sz w:val="24"/>
          <w:szCs w:val="24"/>
          <w:lang w:val="es"/>
        </w:rPr>
        <w:t xml:space="preserve">. En un reciente encuentro con representantes de la Comunidad de Regantes de Lorca, en la que están integrados, el portavoz regional, Miguel Sánchez, junto al diputado nacional José Luis Martínez y el concejal Antonio Meca, transmitieron a los comuneros su apoyo a las inversiones para la mejora de sus abastecimientos, procedentes en gran parte de la desaladora de Águilas. </w:t>
      </w:r>
      <w:r w:rsidRPr="00745DCB">
        <w:rPr>
          <w:rFonts w:ascii="Arial" w:hAnsi="Arial" w:cs="Arial"/>
          <w:b/>
          <w:sz w:val="24"/>
          <w:szCs w:val="24"/>
          <w:lang w:val="es"/>
        </w:rPr>
        <w:t>“</w:t>
      </w:r>
      <w:r w:rsidRPr="00745DCB">
        <w:rPr>
          <w:rFonts w:ascii="Arial" w:hAnsi="Arial" w:cs="Arial"/>
          <w:b/>
          <w:sz w:val="24"/>
          <w:szCs w:val="24"/>
        </w:rPr>
        <w:t>Vamos a</w:t>
      </w:r>
      <w:r w:rsidRPr="00745DCB">
        <w:rPr>
          <w:rFonts w:ascii="Arial" w:hAnsi="Arial" w:cs="Arial"/>
          <w:b/>
          <w:sz w:val="24"/>
          <w:szCs w:val="24"/>
        </w:rPr>
        <w:t xml:space="preserve"> trabajar para tratar de solventar la solución de gran parte de los 12.000 regantes de Lorca, la segunda comunidad más grande </w:t>
      </w:r>
      <w:r w:rsidRPr="00745DCB">
        <w:rPr>
          <w:rFonts w:ascii="Arial" w:hAnsi="Arial" w:cs="Arial"/>
          <w:b/>
          <w:sz w:val="24"/>
          <w:szCs w:val="24"/>
        </w:rPr>
        <w:t xml:space="preserve">de la Región </w:t>
      </w:r>
      <w:r w:rsidRPr="00745DCB">
        <w:rPr>
          <w:rFonts w:ascii="Arial" w:hAnsi="Arial" w:cs="Arial"/>
          <w:b/>
          <w:sz w:val="24"/>
          <w:szCs w:val="24"/>
        </w:rPr>
        <w:t xml:space="preserve">con </w:t>
      </w:r>
      <w:r w:rsidRPr="00745DCB">
        <w:rPr>
          <w:rFonts w:ascii="Arial" w:hAnsi="Arial" w:cs="Arial"/>
          <w:b/>
          <w:sz w:val="24"/>
          <w:szCs w:val="24"/>
        </w:rPr>
        <w:t xml:space="preserve">sus más de </w:t>
      </w:r>
      <w:r w:rsidRPr="00745DCB">
        <w:rPr>
          <w:rFonts w:ascii="Arial" w:hAnsi="Arial" w:cs="Arial"/>
          <w:b/>
          <w:sz w:val="24"/>
          <w:szCs w:val="24"/>
        </w:rPr>
        <w:t xml:space="preserve">20.000 hectáreas. </w:t>
      </w:r>
      <w:r w:rsidRPr="00745DCB">
        <w:rPr>
          <w:rFonts w:ascii="Arial" w:hAnsi="Arial" w:cs="Arial"/>
          <w:b/>
          <w:sz w:val="24"/>
          <w:szCs w:val="24"/>
        </w:rPr>
        <w:t xml:space="preserve">Entendemos la necesidad de respaldar y </w:t>
      </w:r>
      <w:r w:rsidRPr="00745DCB">
        <w:rPr>
          <w:rFonts w:ascii="Arial" w:hAnsi="Arial" w:cs="Arial"/>
          <w:b/>
          <w:sz w:val="24"/>
          <w:szCs w:val="24"/>
        </w:rPr>
        <w:t xml:space="preserve">afrontar una gran inversión para garantizar el abastecimiento en la zona entre Hinojosa y </w:t>
      </w:r>
      <w:proofErr w:type="spellStart"/>
      <w:r w:rsidRPr="00745DCB">
        <w:rPr>
          <w:rFonts w:ascii="Arial" w:hAnsi="Arial" w:cs="Arial"/>
          <w:b/>
          <w:sz w:val="24"/>
          <w:szCs w:val="24"/>
        </w:rPr>
        <w:t>Almendricos</w:t>
      </w:r>
      <w:proofErr w:type="spellEnd"/>
      <w:r w:rsidRPr="00745DCB">
        <w:rPr>
          <w:rFonts w:ascii="Arial" w:hAnsi="Arial" w:cs="Arial"/>
          <w:b/>
          <w:sz w:val="24"/>
          <w:szCs w:val="24"/>
        </w:rPr>
        <w:t xml:space="preserve">, que hasta ahora se dotaba con 20 hectómetros cúbicos procedentes de la desaladora de Águilas. </w:t>
      </w:r>
      <w:r w:rsidRPr="00745DCB">
        <w:rPr>
          <w:rFonts w:ascii="Arial" w:hAnsi="Arial" w:cs="Arial"/>
          <w:b/>
          <w:sz w:val="24"/>
          <w:szCs w:val="24"/>
        </w:rPr>
        <w:t>Ahora, h</w:t>
      </w:r>
      <w:r w:rsidRPr="00745DCB">
        <w:rPr>
          <w:rFonts w:ascii="Arial" w:hAnsi="Arial" w:cs="Arial"/>
          <w:b/>
          <w:sz w:val="24"/>
          <w:szCs w:val="24"/>
        </w:rPr>
        <w:t>ay que hacer una inversión de casi 80 millones para mejorar estos abastecimientos. Hemos tomado nota y vamos a trabajar con el Ministerio de Transición Ecológica para aportar soluciones”</w:t>
      </w:r>
      <w:r>
        <w:rPr>
          <w:rFonts w:ascii="Arial" w:hAnsi="Arial" w:cs="Arial"/>
          <w:sz w:val="24"/>
          <w:szCs w:val="24"/>
        </w:rPr>
        <w:t xml:space="preserve">, ha señalado </w:t>
      </w:r>
      <w:r>
        <w:rPr>
          <w:rFonts w:ascii="Arial" w:hAnsi="Arial" w:cs="Arial"/>
          <w:sz w:val="24"/>
          <w:szCs w:val="24"/>
        </w:rPr>
        <w:t>José Luis Martínez</w:t>
      </w:r>
      <w:r>
        <w:rPr>
          <w:rFonts w:ascii="Arial" w:hAnsi="Arial" w:cs="Arial"/>
          <w:sz w:val="24"/>
          <w:szCs w:val="24"/>
        </w:rPr>
        <w:t>.</w:t>
      </w:r>
    </w:p>
    <w:p w:rsidR="00745DCB" w:rsidRDefault="00745DCB" w:rsidP="00745DCB">
      <w:pPr>
        <w:widowControl w:val="0"/>
        <w:autoSpaceDE w:val="0"/>
        <w:autoSpaceDN w:val="0"/>
        <w:adjustRightInd w:val="0"/>
        <w:spacing w:after="0" w:line="240" w:lineRule="auto"/>
        <w:jc w:val="both"/>
        <w:rPr>
          <w:rFonts w:ascii="Arial" w:hAnsi="Arial" w:cs="Arial"/>
          <w:sz w:val="24"/>
          <w:szCs w:val="24"/>
        </w:rPr>
      </w:pPr>
    </w:p>
    <w:p w:rsidR="00745DCB" w:rsidRDefault="00745DCB" w:rsidP="00745DC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Sobre el Mar Menor, el diputado José Luis Martínez </w:t>
      </w:r>
      <w:r>
        <w:rPr>
          <w:rFonts w:ascii="Arial" w:hAnsi="Arial" w:cs="Arial"/>
          <w:sz w:val="24"/>
          <w:szCs w:val="24"/>
        </w:rPr>
        <w:t xml:space="preserve">también </w:t>
      </w:r>
      <w:r>
        <w:rPr>
          <w:rFonts w:ascii="Arial" w:hAnsi="Arial" w:cs="Arial"/>
          <w:sz w:val="24"/>
          <w:szCs w:val="24"/>
        </w:rPr>
        <w:t xml:space="preserve">ha destacado la </w:t>
      </w:r>
      <w:r>
        <w:rPr>
          <w:rFonts w:ascii="Arial" w:hAnsi="Arial" w:cs="Arial"/>
          <w:b/>
          <w:sz w:val="24"/>
          <w:szCs w:val="24"/>
        </w:rPr>
        <w:t>“actitud contradictoria del PP, que tiene un mensaje en Madrid de vertido cero y agricultura sostenible y ecológica, pero que aquí en Murcia cuestiona sus propios informes, los de la ministra Tejerina”</w:t>
      </w:r>
      <w:r>
        <w:rPr>
          <w:rFonts w:ascii="Arial" w:hAnsi="Arial" w:cs="Arial"/>
          <w:sz w:val="24"/>
          <w:szCs w:val="24"/>
        </w:rPr>
        <w:t xml:space="preserve">. Martínez defiende que la prioridad debe ser y es para Ciudadanos </w:t>
      </w:r>
      <w:r w:rsidRPr="00745DCB">
        <w:rPr>
          <w:rFonts w:ascii="Arial" w:hAnsi="Arial" w:cs="Arial"/>
          <w:b/>
          <w:sz w:val="24"/>
          <w:szCs w:val="24"/>
        </w:rPr>
        <w:t xml:space="preserve">“la defensa del Mar Menor, y lo contrario es pan para hoy y hambre para mañana. El PP, sin embargo, da muestras desde hace tiempo de que no tiene esa prioridad, como demuestra que no han elaborado todavía el plan gestión espacios naturales ni están por </w:t>
      </w:r>
      <w:r w:rsidRPr="00745DCB">
        <w:rPr>
          <w:rFonts w:ascii="Arial" w:hAnsi="Arial" w:cs="Arial"/>
          <w:b/>
          <w:sz w:val="24"/>
          <w:szCs w:val="24"/>
        </w:rPr>
        <w:lastRenderedPageBreak/>
        <w:t>elaborar una Ley Integral del Mar Menor”</w:t>
      </w:r>
      <w:r>
        <w:rPr>
          <w:rFonts w:ascii="Arial" w:hAnsi="Arial" w:cs="Arial"/>
          <w:sz w:val="24"/>
          <w:szCs w:val="24"/>
        </w:rPr>
        <w:t>.</w:t>
      </w:r>
    </w:p>
    <w:p w:rsidR="00745DCB" w:rsidRPr="00745DCB" w:rsidRDefault="00745DCB" w:rsidP="00502B1F">
      <w:pPr>
        <w:widowControl w:val="0"/>
        <w:autoSpaceDE w:val="0"/>
        <w:autoSpaceDN w:val="0"/>
        <w:adjustRightInd w:val="0"/>
        <w:spacing w:after="0" w:line="240" w:lineRule="auto"/>
        <w:jc w:val="both"/>
        <w:rPr>
          <w:rFonts w:ascii="Arial" w:hAnsi="Arial" w:cs="Arial"/>
          <w:sz w:val="24"/>
          <w:szCs w:val="24"/>
        </w:rPr>
      </w:pPr>
    </w:p>
    <w:bookmarkEnd w:id="0"/>
    <w:p w:rsidR="00502B1F" w:rsidRDefault="00502B1F" w:rsidP="00502B1F">
      <w:pPr>
        <w:widowControl w:val="0"/>
        <w:autoSpaceDE w:val="0"/>
        <w:autoSpaceDN w:val="0"/>
        <w:adjustRightInd w:val="0"/>
        <w:spacing w:after="0" w:line="240" w:lineRule="auto"/>
        <w:jc w:val="both"/>
        <w:rPr>
          <w:rFonts w:ascii="Arial" w:hAnsi="Arial" w:cs="Arial"/>
          <w:sz w:val="24"/>
          <w:szCs w:val="24"/>
          <w:lang w:val="es"/>
        </w:rPr>
      </w:pPr>
    </w:p>
    <w:p w:rsidR="00502B1F" w:rsidRDefault="00502B1F" w:rsidP="00502B1F">
      <w:pPr>
        <w:widowControl w:val="0"/>
        <w:autoSpaceDE w:val="0"/>
        <w:autoSpaceDN w:val="0"/>
        <w:adjustRightInd w:val="0"/>
        <w:spacing w:after="0" w:line="240" w:lineRule="auto"/>
        <w:jc w:val="both"/>
        <w:rPr>
          <w:rFonts w:ascii="Arial" w:hAnsi="Arial" w:cs="Arial"/>
          <w:sz w:val="24"/>
          <w:szCs w:val="24"/>
          <w:lang w:val="es"/>
        </w:rPr>
      </w:pPr>
    </w:p>
    <w:p w:rsidR="00502B1F" w:rsidRDefault="00502B1F" w:rsidP="00502B1F">
      <w:pPr>
        <w:widowControl w:val="0"/>
        <w:autoSpaceDE w:val="0"/>
        <w:autoSpaceDN w:val="0"/>
        <w:adjustRightInd w:val="0"/>
        <w:spacing w:after="0" w:line="240" w:lineRule="auto"/>
        <w:jc w:val="both"/>
        <w:rPr>
          <w:rFonts w:ascii="Arial" w:hAnsi="Arial" w:cs="Arial"/>
          <w:sz w:val="24"/>
          <w:szCs w:val="24"/>
          <w:lang w:val="es"/>
        </w:rPr>
      </w:pPr>
    </w:p>
    <w:p w:rsidR="00502B1F" w:rsidRDefault="00502B1F" w:rsidP="00502B1F">
      <w:pPr>
        <w:widowControl w:val="0"/>
        <w:autoSpaceDE w:val="0"/>
        <w:autoSpaceDN w:val="0"/>
        <w:adjustRightInd w:val="0"/>
        <w:spacing w:after="0" w:line="240" w:lineRule="auto"/>
        <w:jc w:val="both"/>
        <w:rPr>
          <w:rFonts w:ascii="Arial" w:hAnsi="Arial" w:cs="Arial"/>
          <w:sz w:val="24"/>
          <w:szCs w:val="24"/>
          <w:lang w:val="es"/>
        </w:rPr>
      </w:pPr>
    </w:p>
    <w:p w:rsidR="00502B1F" w:rsidRDefault="00502B1F" w:rsidP="00502B1F">
      <w:pPr>
        <w:widowControl w:val="0"/>
        <w:autoSpaceDE w:val="0"/>
        <w:autoSpaceDN w:val="0"/>
        <w:adjustRightInd w:val="0"/>
        <w:spacing w:after="0" w:line="240" w:lineRule="auto"/>
        <w:jc w:val="both"/>
        <w:rPr>
          <w:rFonts w:ascii="Arial" w:hAnsi="Arial" w:cs="Arial"/>
          <w:sz w:val="24"/>
          <w:szCs w:val="24"/>
          <w:lang w:val="es"/>
        </w:rPr>
      </w:pPr>
    </w:p>
    <w:p w:rsidR="00502B1F" w:rsidRDefault="00502B1F" w:rsidP="00502B1F">
      <w:pPr>
        <w:widowControl w:val="0"/>
        <w:autoSpaceDE w:val="0"/>
        <w:autoSpaceDN w:val="0"/>
        <w:adjustRightInd w:val="0"/>
        <w:spacing w:after="0" w:line="240" w:lineRule="auto"/>
        <w:jc w:val="both"/>
        <w:rPr>
          <w:rFonts w:ascii="Arial" w:hAnsi="Arial" w:cs="Arial"/>
          <w:sz w:val="24"/>
          <w:szCs w:val="24"/>
          <w:lang w:val="es"/>
        </w:rPr>
      </w:pPr>
    </w:p>
    <w:p w:rsidR="00502B1F" w:rsidRPr="003B7262" w:rsidRDefault="00502B1F" w:rsidP="00502B1F">
      <w:pPr>
        <w:widowControl w:val="0"/>
        <w:autoSpaceDE w:val="0"/>
        <w:autoSpaceDN w:val="0"/>
        <w:adjustRightInd w:val="0"/>
        <w:spacing w:after="0" w:line="240" w:lineRule="auto"/>
        <w:jc w:val="both"/>
        <w:rPr>
          <w:rFonts w:ascii="Arial" w:hAnsi="Arial" w:cs="Arial"/>
          <w:sz w:val="24"/>
          <w:szCs w:val="24"/>
          <w:lang w:val="es"/>
        </w:rPr>
      </w:pPr>
    </w:p>
    <w:p w:rsidR="00B36F83" w:rsidRDefault="00B36F83" w:rsidP="00601BA4">
      <w:pPr>
        <w:widowControl w:val="0"/>
        <w:autoSpaceDE w:val="0"/>
        <w:autoSpaceDN w:val="0"/>
        <w:adjustRightInd w:val="0"/>
        <w:spacing w:after="0" w:line="240" w:lineRule="auto"/>
        <w:jc w:val="both"/>
        <w:rPr>
          <w:rFonts w:ascii="Arial" w:hAnsi="Arial" w:cs="Arial"/>
          <w:sz w:val="24"/>
          <w:szCs w:val="24"/>
          <w:lang w:val="es"/>
        </w:rPr>
      </w:pPr>
    </w:p>
    <w:p w:rsidR="006048F3" w:rsidRDefault="001F6C60" w:rsidP="00601BA4">
      <w:pPr>
        <w:widowControl w:val="0"/>
        <w:autoSpaceDE w:val="0"/>
        <w:autoSpaceDN w:val="0"/>
        <w:adjustRightInd w:val="0"/>
        <w:spacing w:after="0" w:line="240" w:lineRule="auto"/>
        <w:jc w:val="both"/>
        <w:rPr>
          <w:rFonts w:ascii="Arial" w:hAnsi="Arial" w:cs="Arial"/>
          <w:sz w:val="24"/>
          <w:szCs w:val="24"/>
          <w:lang w:val="es"/>
        </w:rPr>
      </w:pPr>
      <w:r w:rsidRPr="001F6C60">
        <w:rPr>
          <w:rFonts w:ascii="Arial" w:hAnsi="Arial" w:cs="Arial"/>
          <w:b/>
          <w:sz w:val="24"/>
          <w:szCs w:val="24"/>
          <w:lang w:val="es"/>
        </w:rPr>
        <w:t>Audio</w:t>
      </w:r>
      <w:r>
        <w:rPr>
          <w:rFonts w:ascii="Arial" w:hAnsi="Arial" w:cs="Arial"/>
          <w:sz w:val="24"/>
          <w:szCs w:val="24"/>
          <w:lang w:val="es"/>
        </w:rPr>
        <w:t xml:space="preserve">: </w:t>
      </w:r>
      <w:r w:rsidR="00502B1F">
        <w:rPr>
          <w:rFonts w:ascii="Arial" w:hAnsi="Arial" w:cs="Arial"/>
          <w:sz w:val="24"/>
          <w:szCs w:val="24"/>
          <w:lang w:val="es"/>
        </w:rPr>
        <w:t>XXXXXXXX</w:t>
      </w:r>
      <w:r>
        <w:rPr>
          <w:rFonts w:ascii="Arial" w:hAnsi="Arial" w:cs="Arial"/>
          <w:sz w:val="24"/>
          <w:szCs w:val="24"/>
          <w:lang w:val="es"/>
        </w:rPr>
        <w:br/>
      </w:r>
    </w:p>
    <w:p w:rsidR="00E62A96" w:rsidRDefault="00502B1F" w:rsidP="00601BA4">
      <w:pPr>
        <w:widowControl w:val="0"/>
        <w:autoSpaceDE w:val="0"/>
        <w:autoSpaceDN w:val="0"/>
        <w:adjustRightInd w:val="0"/>
        <w:spacing w:after="0" w:line="240" w:lineRule="auto"/>
        <w:jc w:val="both"/>
        <w:rPr>
          <w:rFonts w:ascii="Arial" w:hAnsi="Arial" w:cs="Arial"/>
          <w:sz w:val="24"/>
          <w:szCs w:val="24"/>
          <w:lang w:val="es"/>
        </w:rPr>
      </w:pPr>
      <w:r w:rsidRPr="00502B1F">
        <w:rPr>
          <w:rFonts w:ascii="Arial" w:hAnsi="Arial" w:cs="Arial"/>
          <w:b/>
          <w:sz w:val="24"/>
          <w:szCs w:val="24"/>
          <w:lang w:val="es"/>
        </w:rPr>
        <w:t>Foto</w:t>
      </w:r>
      <w:r>
        <w:rPr>
          <w:rFonts w:ascii="Arial" w:hAnsi="Arial" w:cs="Arial"/>
          <w:sz w:val="24"/>
          <w:szCs w:val="24"/>
          <w:lang w:val="es"/>
        </w:rPr>
        <w:t xml:space="preserve">: </w:t>
      </w:r>
      <w:proofErr w:type="spellStart"/>
      <w:r>
        <w:rPr>
          <w:rFonts w:ascii="Arial" w:hAnsi="Arial" w:cs="Arial"/>
          <w:sz w:val="24"/>
          <w:szCs w:val="24"/>
          <w:lang w:val="es"/>
        </w:rPr>
        <w:t>xxxxx</w:t>
      </w:r>
      <w:proofErr w:type="spellEnd"/>
    </w:p>
    <w:p w:rsidR="003952B2" w:rsidRDefault="00745DCB" w:rsidP="00601BA4">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b/>
          <w:color w:val="FF9900"/>
          <w:sz w:val="24"/>
          <w:szCs w:val="24"/>
          <w:lang w:val="es"/>
        </w:rPr>
        <w:pict>
          <v:shape id="_x0000_i1026" type="#_x0000_t75" style="width:354.75pt;height:184.5pt">
            <v:imagedata r:id="rId5" o:title=""/>
          </v:shape>
        </w:pict>
      </w:r>
    </w:p>
    <w:p w:rsidR="000B4E87" w:rsidRDefault="000B4E87">
      <w:pPr>
        <w:widowControl w:val="0"/>
        <w:tabs>
          <w:tab w:val="left" w:pos="240"/>
        </w:tabs>
        <w:autoSpaceDE w:val="0"/>
        <w:autoSpaceDN w:val="0"/>
        <w:adjustRightInd w:val="0"/>
        <w:spacing w:before="100" w:after="200" w:line="240" w:lineRule="auto"/>
        <w:ind w:right="862"/>
        <w:jc w:val="both"/>
        <w:rPr>
          <w:rFonts w:ascii="Arial" w:hAnsi="Arial" w:cs="Arial"/>
          <w:sz w:val="24"/>
          <w:szCs w:val="24"/>
          <w:lang w:val="es"/>
        </w:rPr>
      </w:pPr>
    </w:p>
    <w:sectPr w:rsidR="000B4E87">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1413"/>
    <w:rsid w:val="000B4E87"/>
    <w:rsid w:val="000C3D37"/>
    <w:rsid w:val="00102E8C"/>
    <w:rsid w:val="001228D9"/>
    <w:rsid w:val="001E6C3E"/>
    <w:rsid w:val="001F6C60"/>
    <w:rsid w:val="00230D1F"/>
    <w:rsid w:val="002955CF"/>
    <w:rsid w:val="002A53CB"/>
    <w:rsid w:val="002E28C1"/>
    <w:rsid w:val="00334173"/>
    <w:rsid w:val="00376539"/>
    <w:rsid w:val="00382EE4"/>
    <w:rsid w:val="003952B2"/>
    <w:rsid w:val="003B3E95"/>
    <w:rsid w:val="003B7262"/>
    <w:rsid w:val="00455122"/>
    <w:rsid w:val="004978B3"/>
    <w:rsid w:val="004B7EC1"/>
    <w:rsid w:val="00502B1F"/>
    <w:rsid w:val="00601BA4"/>
    <w:rsid w:val="006048F3"/>
    <w:rsid w:val="0062429A"/>
    <w:rsid w:val="0063546B"/>
    <w:rsid w:val="0070114C"/>
    <w:rsid w:val="00713603"/>
    <w:rsid w:val="00745DCB"/>
    <w:rsid w:val="00784800"/>
    <w:rsid w:val="007A355D"/>
    <w:rsid w:val="007E3BBF"/>
    <w:rsid w:val="007F59B5"/>
    <w:rsid w:val="00800356"/>
    <w:rsid w:val="00851BEE"/>
    <w:rsid w:val="00870460"/>
    <w:rsid w:val="008B7AAD"/>
    <w:rsid w:val="009613C7"/>
    <w:rsid w:val="00995AFE"/>
    <w:rsid w:val="009C0208"/>
    <w:rsid w:val="00A41413"/>
    <w:rsid w:val="00AA1886"/>
    <w:rsid w:val="00AF1E21"/>
    <w:rsid w:val="00AF6720"/>
    <w:rsid w:val="00B36F83"/>
    <w:rsid w:val="00BA1D79"/>
    <w:rsid w:val="00BE4460"/>
    <w:rsid w:val="00D0121C"/>
    <w:rsid w:val="00D36DE2"/>
    <w:rsid w:val="00D705C7"/>
    <w:rsid w:val="00E23C75"/>
    <w:rsid w:val="00E62A96"/>
    <w:rsid w:val="00E81902"/>
    <w:rsid w:val="00EA31EE"/>
    <w:rsid w:val="00EF21AB"/>
    <w:rsid w:val="00FE30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E3DC5"/>
  <w14:defaultImageDpi w14:val="0"/>
  <w15:docId w15:val="{C03EC2C4-57A8-4948-A789-097F1330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269308">
      <w:marLeft w:val="0"/>
      <w:marRight w:val="0"/>
      <w:marTop w:val="0"/>
      <w:marBottom w:val="0"/>
      <w:divBdr>
        <w:top w:val="none" w:sz="0" w:space="0" w:color="auto"/>
        <w:left w:val="none" w:sz="0" w:space="0" w:color="auto"/>
        <w:bottom w:val="none" w:sz="0" w:space="0" w:color="auto"/>
        <w:right w:val="none" w:sz="0" w:space="0" w:color="auto"/>
      </w:divBdr>
    </w:div>
    <w:div w:id="17464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2025</TotalTime>
  <Pages>1</Pages>
  <Words>333</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Hermida Fernández</dc:creator>
  <cp:keywords/>
  <dc:description/>
  <cp:lastModifiedBy>Guillermo Hermida</cp:lastModifiedBy>
  <cp:revision>16</cp:revision>
  <dcterms:created xsi:type="dcterms:W3CDTF">2017-11-06T11:07:00Z</dcterms:created>
  <dcterms:modified xsi:type="dcterms:W3CDTF">2018-10-05T11:05:00Z</dcterms:modified>
</cp:coreProperties>
</file>